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Nationale anbefalinger af kompetenceniveauer (2013) </w:t>
      </w:r>
    </w:p>
    <w:p>
      <w:pPr>
        <w:pStyle w:val="Default"/>
        <w:rPr>
          <w:sz w:val="23"/>
          <w:szCs w:val="23"/>
          <w:u w:val="single"/>
        </w:rPr>
      </w:pPr>
    </w:p>
    <w:p>
      <w:pPr>
        <w:pStyle w:val="Defaul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a-DK"/>
        </w:rPr>
        <w:t>For l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æ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ger i s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å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rfunktioner p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sygehuse samt plejepersonale sygehus/kommune p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tre niveauer: </w:t>
      </w:r>
    </w:p>
    <w:p>
      <w:pPr>
        <w:pStyle w:val="Default"/>
        <w:rPr>
          <w:sz w:val="22"/>
          <w:szCs w:val="22"/>
          <w:u w:val="single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Niveau 1</w:t>
      </w:r>
      <w:r>
        <w:rPr>
          <w:sz w:val="20"/>
          <w:szCs w:val="20"/>
          <w:rtl w:val="0"/>
          <w:lang w:val="da-DK"/>
        </w:rPr>
        <w:t>: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rsygeplejersker med 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ngerevarende efteruddannelse eller uddannelse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diplomniveau </w:t>
      </w: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 xml:space="preserve">Niveau 2: </w:t>
      </w:r>
      <w:r>
        <w:rPr>
          <w:sz w:val="20"/>
          <w:szCs w:val="20"/>
          <w:rtl w:val="0"/>
          <w:lang w:val="da-DK"/>
        </w:rPr>
        <w:t>N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glepersoner med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rfunktion med reference til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rsygeplejersken </w:t>
      </w: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 xml:space="preserve">Niveau 3: </w:t>
      </w:r>
      <w:r>
        <w:rPr>
          <w:sz w:val="20"/>
          <w:szCs w:val="20"/>
          <w:rtl w:val="0"/>
          <w:lang w:val="da-DK"/>
        </w:rPr>
        <w:t xml:space="preserve">Basissygeplejersker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a-DK"/>
        </w:rPr>
        <w:t>Der er hertil defineret, hvilke S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Å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RKOMPETENCER plejepersonale p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de forskellige niveauer b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ø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r have, samt hvilke niveauer de forskellige plejerpersonaler b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ø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r befinde sig p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å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 xml:space="preserve">: </w:t>
      </w:r>
    </w:p>
    <w:p>
      <w:pPr>
        <w:pStyle w:val="Default"/>
        <w:rPr>
          <w:sz w:val="19"/>
          <w:szCs w:val="19"/>
          <w:u w:val="single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Brugere p</w:t>
      </w:r>
      <w:r>
        <w:rPr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rtl w:val="0"/>
          <w:lang w:val="da-DK"/>
        </w:rPr>
        <w:t xml:space="preserve">niveau 1 </w:t>
      </w:r>
      <w:r>
        <w:rPr>
          <w:sz w:val="20"/>
          <w:szCs w:val="20"/>
          <w:rtl w:val="0"/>
          <w:lang w:val="da-DK"/>
        </w:rPr>
        <w:t>b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 xml:space="preserve">r have et endags-telekommunikationskursus samt en studiedag i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hjemmeplejen med fokus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samarbejde og telemedicin i praksis.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Brugere p</w:t>
      </w:r>
      <w:r>
        <w:rPr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rtl w:val="0"/>
          <w:lang w:val="da-DK"/>
        </w:rPr>
        <w:t xml:space="preserve">niveau 2 </w:t>
      </w:r>
      <w:r>
        <w:rPr>
          <w:sz w:val="20"/>
          <w:szCs w:val="20"/>
          <w:rtl w:val="0"/>
          <w:lang w:val="da-DK"/>
        </w:rPr>
        <w:t>b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r have et endags-telekommunikationskursus samt 5-dages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rkursus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indeholdende grundl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ggende principper for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rbehandling/produktvejledning og sygdoms-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re/udredning og behandling samt en studiedag med fokus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samarbejde og telemedicin i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 xml:space="preserve">praksis.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Brugere p</w:t>
      </w:r>
      <w:r>
        <w:rPr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rtl w:val="0"/>
          <w:lang w:val="da-DK"/>
        </w:rPr>
        <w:t xml:space="preserve">niveau 3 </w:t>
      </w:r>
      <w:r>
        <w:rPr>
          <w:sz w:val="20"/>
          <w:szCs w:val="20"/>
          <w:rtl w:val="0"/>
          <w:lang w:val="da-DK"/>
        </w:rPr>
        <w:t>b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 xml:space="preserve">r have undervisning i anvendelse af pleje.net i forhold til at kunne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have 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seadgang til systemet.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S</w:t>
      </w:r>
      <w:r>
        <w:rPr>
          <w:b w:val="1"/>
          <w:b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sz w:val="20"/>
          <w:szCs w:val="20"/>
          <w:rtl w:val="0"/>
          <w:lang w:val="da-DK"/>
        </w:rPr>
        <w:t>rsygeplejersker p</w:t>
      </w:r>
      <w:r>
        <w:rPr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rtl w:val="0"/>
          <w:lang w:val="da-DK"/>
        </w:rPr>
        <w:t xml:space="preserve">sygehuse og i kommunen </w:t>
      </w:r>
      <w:r>
        <w:rPr>
          <w:sz w:val="20"/>
          <w:szCs w:val="20"/>
          <w:rtl w:val="0"/>
          <w:lang w:val="da-DK"/>
        </w:rPr>
        <w:t>anbefales prim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 at befinde sig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niveau 1,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 xml:space="preserve">sygeplejersker i kommunen </w:t>
      </w:r>
      <w:r>
        <w:rPr>
          <w:sz w:val="20"/>
          <w:szCs w:val="20"/>
          <w:rtl w:val="0"/>
          <w:lang w:val="da-DK"/>
        </w:rPr>
        <w:t>anbefales som minimum at befinde sig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niveau 3 (gerne niveau 1 og 2),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 xml:space="preserve">praksissygeplejersker </w:t>
      </w:r>
      <w:r>
        <w:rPr>
          <w:sz w:val="20"/>
          <w:szCs w:val="20"/>
          <w:rtl w:val="0"/>
          <w:lang w:val="da-DK"/>
        </w:rPr>
        <w:t>med ansvar for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rbehandling anbefales som minimum at befinde sig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niveau 2 (gerne niveau 1).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Social- og sundhedsassistenter og -hj</w:t>
      </w:r>
      <w:r>
        <w:rPr>
          <w:b w:val="1"/>
          <w:bCs w:val="1"/>
          <w:sz w:val="20"/>
          <w:szCs w:val="20"/>
          <w:rtl w:val="0"/>
          <w:lang w:val="da-DK"/>
        </w:rPr>
        <w:t>æ</w:t>
      </w:r>
      <w:r>
        <w:rPr>
          <w:b w:val="1"/>
          <w:bCs w:val="1"/>
          <w:sz w:val="20"/>
          <w:szCs w:val="20"/>
          <w:rtl w:val="0"/>
          <w:lang w:val="da-DK"/>
        </w:rPr>
        <w:t xml:space="preserve">lpere i kommunen </w:t>
      </w:r>
      <w:r>
        <w:rPr>
          <w:sz w:val="20"/>
          <w:szCs w:val="20"/>
          <w:rtl w:val="0"/>
          <w:lang w:val="da-DK"/>
        </w:rPr>
        <w:t xml:space="preserve">anbefales at de ikke skal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have ansvar for behandling af komplicerede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r, men at disse f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 undervisning i forebyggelse via e-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 xml:space="preserve">learningssystemet.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L</w:t>
      </w:r>
      <w:r>
        <w:rPr>
          <w:b w:val="1"/>
          <w:bCs w:val="1"/>
          <w:sz w:val="20"/>
          <w:szCs w:val="20"/>
          <w:rtl w:val="0"/>
          <w:lang w:val="da-DK"/>
        </w:rPr>
        <w:t>Æ</w:t>
      </w:r>
      <w:r>
        <w:rPr>
          <w:b w:val="1"/>
          <w:bCs w:val="1"/>
          <w:sz w:val="20"/>
          <w:szCs w:val="20"/>
          <w:rtl w:val="0"/>
          <w:lang w:val="da-DK"/>
        </w:rPr>
        <w:t>GER I S</w:t>
      </w:r>
      <w:r>
        <w:rPr>
          <w:b w:val="1"/>
          <w:b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sz w:val="20"/>
          <w:szCs w:val="20"/>
          <w:rtl w:val="0"/>
          <w:lang w:val="da-DK"/>
        </w:rPr>
        <w:t>RFUNKTIONER P</w:t>
      </w:r>
      <w:r>
        <w:rPr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b w:val="1"/>
          <w:bCs w:val="1"/>
          <w:sz w:val="20"/>
          <w:szCs w:val="20"/>
          <w:rtl w:val="0"/>
          <w:lang w:val="da-DK"/>
        </w:rPr>
        <w:t xml:space="preserve">SYGEHUSE </w:t>
      </w:r>
      <w:r>
        <w:rPr>
          <w:sz w:val="20"/>
          <w:szCs w:val="20"/>
          <w:rtl w:val="0"/>
          <w:lang w:val="da-DK"/>
        </w:rPr>
        <w:t>har interesse i og erfaring med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rbe-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handling. Desuden skal der 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re et samarbejde mellem dermatologi, endokrinologi, karki-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rurgi, ortop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dkirurgi og statsautoriseret fodterapi (dem der er ansat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sygehusene </w:t>
      </w:r>
      <w:r>
        <w:rPr>
          <w:sz w:val="20"/>
          <w:szCs w:val="20"/>
          <w:rtl w:val="0"/>
          <w:lang w:val="da-DK"/>
        </w:rPr>
        <w:t xml:space="preserve">– </w:t>
      </w:r>
      <w:r>
        <w:rPr>
          <w:sz w:val="20"/>
          <w:szCs w:val="20"/>
          <w:rtl w:val="0"/>
          <w:lang w:val="da-DK"/>
        </w:rPr>
        <w:t>alts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 xml:space="preserve">de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regionalt ansatte). 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gerne skal tilegne sig 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rlig viden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>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romr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det ved kursusaktiviteter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 xml:space="preserve">og eventuelt fokuseret studieophold.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Det anbefales slutteligt, at Dansk Selskab for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rheling opretter et kompetencel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ft 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rlig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rettet mod hospitalsl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ger med ansvar for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rbehandling, samt at 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ger deltager i et endags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 xml:space="preserve">telekommunikationskursus. 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Default"/>
        <w:pageBreakBefore w:val="1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Nationale ANBEFALINGER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–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S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RKOMPETENCER (2013): </w:t>
      </w:r>
    </w:p>
    <w:p>
      <w:pPr>
        <w:pStyle w:val="Default"/>
        <w:rPr>
          <w:b w:val="1"/>
          <w:bCs w:val="1"/>
          <w:sz w:val="19"/>
          <w:szCs w:val="19"/>
          <w:u w:val="single"/>
        </w:rPr>
      </w:pPr>
    </w:p>
    <w:p>
      <w:pPr>
        <w:pStyle w:val="Default"/>
        <w:rPr>
          <w:b w:val="1"/>
          <w:bCs w:val="1"/>
          <w:sz w:val="19"/>
          <w:szCs w:val="19"/>
          <w:u w:val="single"/>
        </w:rPr>
      </w:pPr>
      <w:r>
        <w:rPr>
          <w:b w:val="1"/>
          <w:bCs w:val="1"/>
          <w:sz w:val="19"/>
          <w:szCs w:val="19"/>
          <w:u w:val="single"/>
          <w:rtl w:val="0"/>
          <w:lang w:val="da-DK"/>
        </w:rPr>
        <w:t xml:space="preserve">DET ANBEFALES, AT: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a-DK"/>
        </w:rPr>
        <w:t xml:space="preserve">E-LEARNING </w:t>
      </w:r>
      <w:r>
        <w:rPr>
          <w:sz w:val="19"/>
          <w:szCs w:val="19"/>
          <w:rtl w:val="0"/>
          <w:lang w:val="da-DK"/>
        </w:rPr>
        <w:t xml:space="preserve">tilbydes alle involverede parter (uanset kompetenceniveau)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a-DK"/>
        </w:rPr>
        <w:t xml:space="preserve">UDDANNELSE/KURSER </w:t>
      </w:r>
      <w:r>
        <w:rPr>
          <w:sz w:val="19"/>
          <w:szCs w:val="19"/>
          <w:rtl w:val="0"/>
          <w:lang w:val="da-DK"/>
        </w:rPr>
        <w:t>tilrettel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gges efter en overordnet national ramme, men foreg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lokalt i et regions- eller </w:t>
      </w:r>
      <w:r>
        <w:rPr>
          <w:sz w:val="19"/>
          <w:szCs w:val="19"/>
          <w:rtl w:val="0"/>
          <w:lang w:val="da-DK"/>
        </w:rPr>
        <w:t>”</w:t>
      </w:r>
      <w:r>
        <w:rPr>
          <w:sz w:val="19"/>
          <w:szCs w:val="19"/>
          <w:rtl w:val="0"/>
          <w:lang w:val="da-DK"/>
        </w:rPr>
        <w:t>center</w:t>
      </w:r>
      <w:r>
        <w:rPr>
          <w:sz w:val="19"/>
          <w:szCs w:val="19"/>
          <w:rtl w:val="0"/>
          <w:lang w:val="da-DK"/>
        </w:rPr>
        <w:t>”</w:t>
      </w:r>
      <w:r>
        <w:rPr>
          <w:sz w:val="19"/>
          <w:szCs w:val="19"/>
          <w:rtl w:val="0"/>
          <w:lang w:val="da-DK"/>
        </w:rPr>
        <w:t>-samarbejde, evt. med hj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lp fra eksterne samarbejdspartne-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re. Det er vigtigt, at kursister og lokale samarbejdspartnere m</w:t>
      </w:r>
      <w:r>
        <w:rPr>
          <w:sz w:val="19"/>
          <w:szCs w:val="19"/>
          <w:rtl w:val="0"/>
          <w:lang w:val="da-DK"/>
        </w:rPr>
        <w:t>ø</w:t>
      </w:r>
      <w:r>
        <w:rPr>
          <w:sz w:val="19"/>
          <w:szCs w:val="19"/>
          <w:rtl w:val="0"/>
          <w:lang w:val="da-DK"/>
        </w:rPr>
        <w:t xml:space="preserve">der hinanden i forbindelse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med uddannelsen, idet det fremme forst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elsen og dialogen i hverdagen.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b w:val="1"/>
          <w:bCs w:val="1"/>
          <w:sz w:val="19"/>
          <w:szCs w:val="19"/>
          <w:u w:val="single"/>
        </w:rPr>
      </w:pPr>
      <w:r>
        <w:rPr>
          <w:b w:val="1"/>
          <w:bCs w:val="1"/>
          <w:sz w:val="19"/>
          <w:szCs w:val="19"/>
          <w:u w:val="single"/>
          <w:rtl w:val="0"/>
          <w:lang w:val="da-DK"/>
        </w:rPr>
        <w:t xml:space="preserve">DET ANBEFALES, AT: </w:t>
      </w:r>
    </w:p>
    <w:p>
      <w:pPr>
        <w:pStyle w:val="Default"/>
        <w:rPr>
          <w:sz w:val="19"/>
          <w:szCs w:val="19"/>
          <w:u w:val="single"/>
        </w:rPr>
      </w:pPr>
    </w:p>
    <w:p>
      <w:pPr>
        <w:pStyle w:val="Defaul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a-DK"/>
        </w:rPr>
        <w:t>L</w:t>
      </w:r>
      <w:r>
        <w:rPr>
          <w:b w:val="1"/>
          <w:bCs w:val="1"/>
          <w:sz w:val="19"/>
          <w:szCs w:val="19"/>
          <w:rtl w:val="0"/>
          <w:lang w:val="da-DK"/>
        </w:rPr>
        <w:t>Æ</w:t>
      </w:r>
      <w:r>
        <w:rPr>
          <w:b w:val="1"/>
          <w:bCs w:val="1"/>
          <w:sz w:val="19"/>
          <w:szCs w:val="19"/>
          <w:rtl w:val="0"/>
          <w:lang w:val="da-DK"/>
        </w:rPr>
        <w:t>GER I S</w:t>
      </w:r>
      <w:r>
        <w:rPr>
          <w:b w:val="1"/>
          <w:bCs w:val="1"/>
          <w:sz w:val="19"/>
          <w:szCs w:val="19"/>
          <w:rtl w:val="0"/>
          <w:lang w:val="da-DK"/>
        </w:rPr>
        <w:t>Å</w:t>
      </w:r>
      <w:r>
        <w:rPr>
          <w:b w:val="1"/>
          <w:bCs w:val="1"/>
          <w:sz w:val="19"/>
          <w:szCs w:val="19"/>
          <w:rtl w:val="0"/>
          <w:lang w:val="da-DK"/>
        </w:rPr>
        <w:t>RFUNKTIONER P</w:t>
      </w:r>
      <w:r>
        <w:rPr>
          <w:b w:val="1"/>
          <w:bCs w:val="1"/>
          <w:sz w:val="19"/>
          <w:szCs w:val="19"/>
          <w:rtl w:val="0"/>
          <w:lang w:val="da-DK"/>
        </w:rPr>
        <w:t xml:space="preserve">Å </w:t>
      </w:r>
      <w:r>
        <w:rPr>
          <w:b w:val="1"/>
          <w:bCs w:val="1"/>
          <w:sz w:val="19"/>
          <w:szCs w:val="19"/>
          <w:rtl w:val="0"/>
          <w:lang w:val="da-DK"/>
        </w:rPr>
        <w:t xml:space="preserve">SYGEHUSE </w:t>
      </w:r>
      <w:r>
        <w:rPr>
          <w:sz w:val="19"/>
          <w:szCs w:val="19"/>
          <w:rtl w:val="0"/>
          <w:lang w:val="da-DK"/>
        </w:rPr>
        <w:t>har interesse i og erfaring med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rbe-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handling. Desuden skal der v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re et samarbejde mellem dermatologi, endokrinologi, karki-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rurgi, ortop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dkirurgi og statsautoriseret fodterapi (dem der er ansat p</w:t>
      </w:r>
      <w:r>
        <w:rPr>
          <w:sz w:val="19"/>
          <w:szCs w:val="19"/>
          <w:rtl w:val="0"/>
          <w:lang w:val="da-DK"/>
        </w:rPr>
        <w:t xml:space="preserve">å </w:t>
      </w:r>
      <w:r>
        <w:rPr>
          <w:sz w:val="19"/>
          <w:szCs w:val="19"/>
          <w:rtl w:val="0"/>
          <w:lang w:val="da-DK"/>
        </w:rPr>
        <w:t xml:space="preserve">sygehusene </w:t>
      </w:r>
      <w:r>
        <w:rPr>
          <w:sz w:val="19"/>
          <w:szCs w:val="19"/>
          <w:rtl w:val="0"/>
          <w:lang w:val="da-DK"/>
        </w:rPr>
        <w:t xml:space="preserve">– </w:t>
      </w:r>
      <w:r>
        <w:rPr>
          <w:sz w:val="19"/>
          <w:szCs w:val="19"/>
          <w:rtl w:val="0"/>
          <w:lang w:val="da-DK"/>
        </w:rPr>
        <w:t>alts</w:t>
      </w:r>
      <w:r>
        <w:rPr>
          <w:sz w:val="19"/>
          <w:szCs w:val="19"/>
          <w:rtl w:val="0"/>
          <w:lang w:val="da-DK"/>
        </w:rPr>
        <w:t xml:space="preserve">å </w:t>
      </w:r>
      <w:r>
        <w:rPr>
          <w:sz w:val="19"/>
          <w:szCs w:val="19"/>
          <w:rtl w:val="0"/>
          <w:lang w:val="da-DK"/>
        </w:rPr>
        <w:t xml:space="preserve">de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regionalt ansatte). 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gerne skal tilegne sig s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rlig viden p</w:t>
      </w:r>
      <w:r>
        <w:rPr>
          <w:sz w:val="19"/>
          <w:szCs w:val="19"/>
          <w:rtl w:val="0"/>
          <w:lang w:val="da-DK"/>
        </w:rPr>
        <w:t xml:space="preserve">å </w:t>
      </w:r>
      <w:r>
        <w:rPr>
          <w:sz w:val="19"/>
          <w:szCs w:val="19"/>
          <w:rtl w:val="0"/>
          <w:lang w:val="da-DK"/>
        </w:rPr>
        <w:t>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romr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det ved kursusaktiviteter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og eventuelt fokuseret studieophold.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Det anbefales i </w:t>
      </w:r>
      <w:r>
        <w:rPr>
          <w:sz w:val="19"/>
          <w:szCs w:val="19"/>
          <w:rtl w:val="0"/>
          <w:lang w:val="da-DK"/>
        </w:rPr>
        <w:t>ø</w:t>
      </w:r>
      <w:r>
        <w:rPr>
          <w:sz w:val="19"/>
          <w:szCs w:val="19"/>
          <w:rtl w:val="0"/>
          <w:lang w:val="da-DK"/>
        </w:rPr>
        <w:t>vrigt, at man f</w:t>
      </w:r>
      <w:r>
        <w:rPr>
          <w:sz w:val="19"/>
          <w:szCs w:val="19"/>
          <w:rtl w:val="0"/>
          <w:lang w:val="da-DK"/>
        </w:rPr>
        <w:t>ø</w:t>
      </w:r>
      <w:r>
        <w:rPr>
          <w:sz w:val="19"/>
          <w:szCs w:val="19"/>
          <w:rtl w:val="0"/>
          <w:lang w:val="da-DK"/>
        </w:rPr>
        <w:t xml:space="preserve">lger anvisninger i de nationale/regionale retningslinjer for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diabetiske fods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 og ven</w:t>
      </w:r>
      <w:r>
        <w:rPr>
          <w:sz w:val="19"/>
          <w:szCs w:val="19"/>
          <w:rtl w:val="0"/>
          <w:lang w:val="da-DK"/>
        </w:rPr>
        <w:t>ø</w:t>
      </w:r>
      <w:r>
        <w:rPr>
          <w:sz w:val="19"/>
          <w:szCs w:val="19"/>
          <w:rtl w:val="0"/>
          <w:lang w:val="da-DK"/>
        </w:rPr>
        <w:t>se bens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r. (bl.a. multi-diciplin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re team).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Det anbefales slutteligt, at Dansk Selskab for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rheling opretter et kompetencel</w:t>
      </w:r>
      <w:r>
        <w:rPr>
          <w:sz w:val="19"/>
          <w:szCs w:val="19"/>
          <w:rtl w:val="0"/>
          <w:lang w:val="da-DK"/>
        </w:rPr>
        <w:t>ø</w:t>
      </w:r>
      <w:r>
        <w:rPr>
          <w:sz w:val="19"/>
          <w:szCs w:val="19"/>
          <w:rtl w:val="0"/>
          <w:lang w:val="da-DK"/>
        </w:rPr>
        <w:t>ft s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rlig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rettet mod hospitalsl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ger med ansvar for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rbehandling, samt at 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ger deltager i et endags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telekommunikationskursus.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a-DK"/>
        </w:rPr>
        <w:t>S</w:t>
      </w:r>
      <w:r>
        <w:rPr>
          <w:b w:val="1"/>
          <w:bCs w:val="1"/>
          <w:sz w:val="19"/>
          <w:szCs w:val="19"/>
          <w:rtl w:val="0"/>
          <w:lang w:val="da-DK"/>
        </w:rPr>
        <w:t>Å</w:t>
      </w:r>
      <w:r>
        <w:rPr>
          <w:b w:val="1"/>
          <w:bCs w:val="1"/>
          <w:sz w:val="19"/>
          <w:szCs w:val="19"/>
          <w:rtl w:val="0"/>
          <w:lang w:val="da-DK"/>
        </w:rPr>
        <w:t>RSYGEPLEJERSKER P</w:t>
      </w:r>
      <w:r>
        <w:rPr>
          <w:b w:val="1"/>
          <w:bCs w:val="1"/>
          <w:sz w:val="19"/>
          <w:szCs w:val="19"/>
          <w:rtl w:val="0"/>
          <w:lang w:val="da-DK"/>
        </w:rPr>
        <w:t xml:space="preserve">Å </w:t>
      </w:r>
      <w:r>
        <w:rPr>
          <w:b w:val="1"/>
          <w:bCs w:val="1"/>
          <w:sz w:val="19"/>
          <w:szCs w:val="19"/>
          <w:rtl w:val="0"/>
          <w:lang w:val="da-DK"/>
        </w:rPr>
        <w:t xml:space="preserve">SYGEHUSE </w:t>
      </w:r>
      <w:r>
        <w:rPr>
          <w:sz w:val="19"/>
          <w:szCs w:val="19"/>
          <w:rtl w:val="0"/>
          <w:lang w:val="da-DK"/>
        </w:rPr>
        <w:t>har en diplomuddannelse eller 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ngerevaren-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 efteruddannelse i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rbehandling og mindst 2 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>rs erfaring. Det anbefales, at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rsygeplejer-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sker er superbrugere i Pleje.net og f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 opdaterede kurser.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Det anbefales derudover, at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rsygeplejerskerne har en studiedag i hjemmeplejen med fokus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p</w:t>
      </w:r>
      <w:r>
        <w:rPr>
          <w:sz w:val="19"/>
          <w:szCs w:val="19"/>
          <w:rtl w:val="0"/>
          <w:lang w:val="da-DK"/>
        </w:rPr>
        <w:t xml:space="preserve">å </w:t>
      </w:r>
      <w:r>
        <w:rPr>
          <w:sz w:val="19"/>
          <w:szCs w:val="19"/>
          <w:rtl w:val="0"/>
          <w:lang w:val="da-DK"/>
        </w:rPr>
        <w:t>samarbejde og telemedicin i praksis, og at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rsygeplejerskerne deltager i et endags tele-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kommunikationskursus. </w:t>
      </w:r>
    </w:p>
    <w:p>
      <w:pPr>
        <w:pStyle w:val="Default"/>
        <w:rPr>
          <w:sz w:val="19"/>
          <w:szCs w:val="19"/>
        </w:rPr>
      </w:pPr>
    </w:p>
    <w:p>
      <w:pPr>
        <w:pStyle w:val="Defaul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a-DK"/>
        </w:rPr>
        <w:t>S</w:t>
      </w:r>
      <w:r>
        <w:rPr>
          <w:b w:val="1"/>
          <w:bCs w:val="1"/>
          <w:sz w:val="19"/>
          <w:szCs w:val="19"/>
          <w:rtl w:val="0"/>
          <w:lang w:val="da-DK"/>
        </w:rPr>
        <w:t>Å</w:t>
      </w:r>
      <w:r>
        <w:rPr>
          <w:b w:val="1"/>
          <w:bCs w:val="1"/>
          <w:sz w:val="19"/>
          <w:szCs w:val="19"/>
          <w:rtl w:val="0"/>
          <w:lang w:val="da-DK"/>
        </w:rPr>
        <w:t xml:space="preserve">RSYGEPLEJERSKER I KOMMUNEN </w:t>
      </w:r>
      <w:r>
        <w:rPr>
          <w:sz w:val="19"/>
          <w:szCs w:val="19"/>
          <w:rtl w:val="0"/>
          <w:lang w:val="da-DK"/>
        </w:rPr>
        <w:t>har en diplomuddannelse eller 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 xml:space="preserve">ngerevaren-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 efteruddannelse i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rbehandling og mindst 2 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 erfaring. Diplomuddannelserne er uden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for projektet rammer, men kommunerne opfordres til, at der som minimum er </w:t>
      </w:r>
      <w:r>
        <w:rPr>
          <w:sz w:val="19"/>
          <w:szCs w:val="19"/>
          <w:rtl w:val="0"/>
          <w:lang w:val="da-DK"/>
        </w:rPr>
        <w:t>é</w:t>
      </w:r>
      <w:r>
        <w:rPr>
          <w:sz w:val="19"/>
          <w:szCs w:val="19"/>
          <w:rtl w:val="0"/>
          <w:lang w:val="da-DK"/>
        </w:rPr>
        <w:t>n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rsygeple-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jerske pr. 15.000 borgere eller eksempelvis 1 pr. delomr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de i kommunen.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Det anbefales, at der afs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ttes tid til specialfunktionen, og at kommunerne l</w:t>
      </w:r>
      <w:r>
        <w:rPr>
          <w:sz w:val="19"/>
          <w:szCs w:val="19"/>
          <w:rtl w:val="0"/>
          <w:lang w:val="da-DK"/>
        </w:rPr>
        <w:t>æ</w:t>
      </w:r>
      <w:r>
        <w:rPr>
          <w:sz w:val="19"/>
          <w:szCs w:val="19"/>
          <w:rtl w:val="0"/>
          <w:lang w:val="da-DK"/>
        </w:rPr>
        <w:t>gger en plan for, hvordan dette opn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s.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Det anbefales derudover, at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rsygeplejerskerne har en studiedag i samarbejdsambulatoriet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>med fokus p</w:t>
      </w:r>
      <w:r>
        <w:rPr>
          <w:sz w:val="19"/>
          <w:szCs w:val="19"/>
          <w:rtl w:val="0"/>
          <w:lang w:val="da-DK"/>
        </w:rPr>
        <w:t xml:space="preserve">å </w:t>
      </w:r>
      <w:r>
        <w:rPr>
          <w:sz w:val="19"/>
          <w:szCs w:val="19"/>
          <w:rtl w:val="0"/>
          <w:lang w:val="da-DK"/>
        </w:rPr>
        <w:t>samarbejde og telemedicin i praksis, og at s</w:t>
      </w:r>
      <w:r>
        <w:rPr>
          <w:sz w:val="19"/>
          <w:szCs w:val="19"/>
          <w:rtl w:val="0"/>
          <w:lang w:val="da-DK"/>
        </w:rPr>
        <w:t>å</w:t>
      </w:r>
      <w:r>
        <w:rPr>
          <w:sz w:val="19"/>
          <w:szCs w:val="19"/>
          <w:rtl w:val="0"/>
          <w:lang w:val="da-DK"/>
        </w:rPr>
        <w:t xml:space="preserve">rsygeplejerskerne deltager i et </w:t>
      </w:r>
    </w:p>
    <w:p>
      <w:pPr>
        <w:pStyle w:val="Default"/>
        <w:rPr>
          <w:sz w:val="19"/>
          <w:szCs w:val="19"/>
        </w:rPr>
      </w:pPr>
      <w:r>
        <w:rPr>
          <w:sz w:val="19"/>
          <w:szCs w:val="19"/>
          <w:rtl w:val="0"/>
          <w:lang w:val="da-DK"/>
        </w:rPr>
        <w:t xml:space="preserve">endags telekommunikationskursus. </w:t>
      </w:r>
    </w:p>
    <w:p>
      <w:pPr>
        <w:pStyle w:val="Default"/>
        <w:rPr>
          <w:sz w:val="19"/>
          <w:szCs w:val="19"/>
        </w:rPr>
      </w:pP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 xml:space="preserve">SYGEPLEJERSKER I KOMMUNEN </w:t>
      </w:r>
      <w:r>
        <w:rPr>
          <w:color w:val="000000"/>
          <w:u w:color="000000"/>
          <w:rtl w:val="0"/>
          <w:lang w:val="da-DK"/>
        </w:rPr>
        <w:t>deltager i et 5-dages s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da-DK"/>
        </w:rPr>
        <w:t xml:space="preserve">rkursus indeholdende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>grundl</w:t>
      </w:r>
      <w:r>
        <w:rPr>
          <w:color w:val="000000"/>
          <w:u w:color="000000"/>
          <w:rtl w:val="0"/>
          <w:lang w:val="da-DK"/>
        </w:rPr>
        <w:t>æ</w:t>
      </w:r>
      <w:r>
        <w:rPr>
          <w:color w:val="000000"/>
          <w:u w:color="000000"/>
          <w:rtl w:val="0"/>
        </w:rPr>
        <w:t>ggende principper for s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da-DK"/>
        </w:rPr>
        <w:t>rbehandling/produktvejledning og sygdomsl</w:t>
      </w:r>
      <w:r>
        <w:rPr>
          <w:color w:val="000000"/>
          <w:u w:color="000000"/>
          <w:rtl w:val="0"/>
          <w:lang w:val="da-DK"/>
        </w:rPr>
        <w:t>æ</w:t>
      </w:r>
      <w:r>
        <w:rPr>
          <w:color w:val="000000"/>
          <w:u w:color="000000"/>
          <w:rtl w:val="0"/>
        </w:rPr>
        <w:t xml:space="preserve">re/udredning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og behandling.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 xml:space="preserve">Det anbefales derudover, at sygeplejerskerne i kommunen deltager i et endags telekommu-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>nikationskursus, og at sygeplejerskerne eventuelt har studiedage i s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pt-PT"/>
        </w:rPr>
        <w:t xml:space="preserve">rcentret. </w:t>
      </w:r>
    </w:p>
    <w:p>
      <w:pPr>
        <w:pStyle w:val="Brødtekst"/>
        <w:shd w:val="clear" w:color="auto" w:fill="auto"/>
        <w:rPr>
          <w:color w:val="000000"/>
          <w:u w:color="000000"/>
        </w:rPr>
      </w:pP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 xml:space="preserve">SOCIAL- OG SUNDHEDSASSISTENTER I KOMMUNEN </w:t>
      </w:r>
      <w:r>
        <w:rPr>
          <w:color w:val="000000"/>
          <w:u w:color="000000"/>
          <w:rtl w:val="0"/>
        </w:rPr>
        <w:t xml:space="preserve">ikke har ansvar for behand-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>ling af komplicerede s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da-DK"/>
        </w:rPr>
        <w:t xml:space="preserve">r, men at disse modtager undervisning i forebyggelse via e-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learningssystemet. </w:t>
      </w:r>
    </w:p>
    <w:p>
      <w:pPr>
        <w:pStyle w:val="Brødtekst"/>
        <w:shd w:val="clear" w:color="auto" w:fill="auto"/>
        <w:rPr>
          <w:color w:val="000000"/>
          <w:u w:color="000000"/>
        </w:rPr>
      </w:pP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SOCIAL- OG SUNDHEDSHJ</w:t>
      </w:r>
      <w:r>
        <w:rPr>
          <w:b w:val="1"/>
          <w:bCs w:val="1"/>
          <w:color w:val="00000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u w:color="000000"/>
          <w:rtl w:val="0"/>
          <w:lang w:val="de-DE"/>
        </w:rPr>
        <w:t xml:space="preserve">LPERE </w:t>
      </w:r>
      <w:r>
        <w:rPr>
          <w:color w:val="000000"/>
          <w:u w:color="000000"/>
          <w:rtl w:val="0"/>
          <w:lang w:val="da-DK"/>
        </w:rPr>
        <w:t xml:space="preserve">modtager undervisning i forebyggelse via e- </w:t>
      </w:r>
    </w:p>
    <w:p>
      <w:pPr>
        <w:pStyle w:val="Brødtekst"/>
        <w:shd w:val="clear" w:color="auto" w:fill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learningssystemet. </w:t>
      </w:r>
    </w:p>
    <w:p>
      <w:pPr>
        <w:pStyle w:val="Brødtekst"/>
        <w:shd w:val="clear" w:color="auto" w:fill="auto"/>
        <w:rPr>
          <w:color w:val="0d0d0d"/>
          <w:u w:color="0d0d0d"/>
        </w:rPr>
      </w:pPr>
    </w:p>
    <w:p>
      <w:pPr>
        <w:pStyle w:val="Default"/>
        <w:rPr>
          <w:b w:val="1"/>
          <w:bCs w:val="1"/>
          <w:sz w:val="19"/>
          <w:szCs w:val="19"/>
        </w:rPr>
      </w:pPr>
    </w:p>
    <w:p>
      <w:pPr>
        <w:pStyle w:val="Default"/>
        <w:rPr>
          <w:b w:val="1"/>
          <w:bCs w:val="1"/>
          <w:sz w:val="19"/>
          <w:szCs w:val="19"/>
        </w:rPr>
      </w:pPr>
    </w:p>
    <w:p>
      <w:pPr>
        <w:pStyle w:val="Default"/>
        <w:rPr>
          <w:b w:val="1"/>
          <w:bCs w:val="1"/>
          <w:sz w:val="19"/>
          <w:szCs w:val="19"/>
        </w:rPr>
      </w:pP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 xml:space="preserve">PRAKSISSYGEPLEJERSKER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med ansvar for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rbehandlingen har en diplomuddannelse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eller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ngerevarende efteruddannelse i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rbehandling og mindst 2 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rs erfaring. Det anbefales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derudover, at praksissygeplejerskerne har en studiedag med fokus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 xml:space="preserve">samarbejde og teleme-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dicin i praksis, og at praksissygeplejerskerne deltager i et endags telekommunikationskursus.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u w:val="single"/>
        </w:rPr>
      </w:pPr>
    </w:p>
    <w:p>
      <w:pPr>
        <w:pStyle w:val="Defaul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 xml:space="preserve">I FORBINDELSE MED BRUG AF PLEJE.NET,anbefales det nationalt at: </w:t>
      </w:r>
    </w:p>
    <w:p>
      <w:pPr>
        <w:pStyle w:val="Default"/>
        <w:rPr>
          <w:sz w:val="22"/>
          <w:szCs w:val="22"/>
          <w:u w:val="single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L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Æ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SEADGANG </w:t>
      </w:r>
      <w:r>
        <w:rPr>
          <w:sz w:val="22"/>
          <w:szCs w:val="22"/>
          <w:rtl w:val="0"/>
          <w:lang w:val="da-DK"/>
        </w:rPr>
        <w:t xml:space="preserve">tilbydes </w:t>
      </w:r>
      <w:r>
        <w:rPr>
          <w:b w:val="1"/>
          <w:bCs w:val="1"/>
          <w:sz w:val="22"/>
          <w:szCs w:val="22"/>
          <w:rtl w:val="0"/>
          <w:lang w:val="da-DK"/>
        </w:rPr>
        <w:t xml:space="preserve">alle </w:t>
      </w:r>
      <w:r>
        <w:rPr>
          <w:sz w:val="22"/>
          <w:szCs w:val="22"/>
          <w:rtl w:val="0"/>
          <w:lang w:val="da-DK"/>
        </w:rPr>
        <w:t xml:space="preserve">af relevans i kommunen.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FULD ADGANG (skrive- og l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æ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seadgang) kan opn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å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s til:</w:t>
      </w:r>
      <w:r>
        <w:rPr>
          <w:b w:val="1"/>
          <w:bCs w:val="1"/>
          <w:sz w:val="22"/>
          <w:szCs w:val="22"/>
          <w:rtl w:val="0"/>
          <w:lang w:val="da-DK"/>
        </w:rPr>
        <w:t xml:space="preserve"> </w:t>
      </w:r>
    </w:p>
    <w:p>
      <w:pPr>
        <w:pStyle w:val="Default"/>
        <w:spacing w:after="6"/>
        <w:rPr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da-DK"/>
        </w:rPr>
        <w:t xml:space="preserve">o </w:t>
      </w:r>
      <w:r>
        <w:rPr>
          <w:b w:val="1"/>
          <w:bCs w:val="1"/>
          <w:sz w:val="22"/>
          <w:szCs w:val="22"/>
          <w:rtl w:val="0"/>
          <w:lang w:val="da-DK"/>
        </w:rPr>
        <w:t>S</w:t>
      </w:r>
      <w:r>
        <w:rPr>
          <w:b w:val="1"/>
          <w:bCs w:val="1"/>
          <w:sz w:val="22"/>
          <w:szCs w:val="22"/>
          <w:rtl w:val="0"/>
          <w:lang w:val="da-DK"/>
        </w:rPr>
        <w:t>å</w:t>
      </w:r>
      <w:r>
        <w:rPr>
          <w:b w:val="1"/>
          <w:bCs w:val="1"/>
          <w:sz w:val="22"/>
          <w:szCs w:val="22"/>
          <w:rtl w:val="0"/>
          <w:lang w:val="da-DK"/>
        </w:rPr>
        <w:t xml:space="preserve">rsygeplejersker i kommunen </w:t>
      </w:r>
      <w:r>
        <w:rPr>
          <w:sz w:val="22"/>
          <w:szCs w:val="22"/>
          <w:rtl w:val="0"/>
          <w:lang w:val="da-DK"/>
        </w:rPr>
        <w:t xml:space="preserve">med det anbefalede kompetenceniveau. </w:t>
      </w:r>
    </w:p>
    <w:p>
      <w:pPr>
        <w:pStyle w:val="Default"/>
        <w:spacing w:after="6"/>
        <w:rPr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da-DK"/>
        </w:rPr>
        <w:t xml:space="preserve">o </w:t>
      </w:r>
      <w:r>
        <w:rPr>
          <w:b w:val="1"/>
          <w:bCs w:val="1"/>
          <w:sz w:val="22"/>
          <w:szCs w:val="22"/>
          <w:rtl w:val="0"/>
          <w:lang w:val="da-DK"/>
        </w:rPr>
        <w:t>Sygeplejersker i kommunen</w:t>
      </w:r>
      <w:r>
        <w:rPr>
          <w:sz w:val="22"/>
          <w:szCs w:val="22"/>
          <w:rtl w:val="0"/>
          <w:lang w:val="da-DK"/>
        </w:rPr>
        <w:t xml:space="preserve">, der er involveret i patientens behandling og som har det anbefalede kompetenceniveau. </w:t>
      </w:r>
    </w:p>
    <w:p>
      <w:pPr>
        <w:pStyle w:val="Default"/>
        <w:spacing w:after="6"/>
        <w:rPr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da-DK"/>
        </w:rPr>
        <w:t xml:space="preserve">o </w:t>
      </w:r>
      <w:r>
        <w:rPr>
          <w:b w:val="1"/>
          <w:bCs w:val="1"/>
          <w:sz w:val="22"/>
          <w:szCs w:val="22"/>
          <w:rtl w:val="0"/>
          <w:lang w:val="da-DK"/>
        </w:rPr>
        <w:t>L</w:t>
      </w:r>
      <w:r>
        <w:rPr>
          <w:b w:val="1"/>
          <w:bCs w:val="1"/>
          <w:sz w:val="22"/>
          <w:szCs w:val="22"/>
          <w:rtl w:val="0"/>
          <w:lang w:val="da-DK"/>
        </w:rPr>
        <w:t>æ</w:t>
      </w:r>
      <w:r>
        <w:rPr>
          <w:b w:val="1"/>
          <w:bCs w:val="1"/>
          <w:sz w:val="22"/>
          <w:szCs w:val="22"/>
          <w:rtl w:val="0"/>
          <w:lang w:val="da-DK"/>
        </w:rPr>
        <w:t>ger, s</w:t>
      </w:r>
      <w:r>
        <w:rPr>
          <w:b w:val="1"/>
          <w:bCs w:val="1"/>
          <w:sz w:val="22"/>
          <w:szCs w:val="22"/>
          <w:rtl w:val="0"/>
          <w:lang w:val="da-DK"/>
        </w:rPr>
        <w:t>å</w:t>
      </w:r>
      <w:r>
        <w:rPr>
          <w:b w:val="1"/>
          <w:bCs w:val="1"/>
          <w:sz w:val="22"/>
          <w:szCs w:val="22"/>
          <w:rtl w:val="0"/>
          <w:lang w:val="da-DK"/>
        </w:rPr>
        <w:t>rsygeplejersker p</w:t>
      </w:r>
      <w:r>
        <w:rPr>
          <w:b w:val="1"/>
          <w:bCs w:val="1"/>
          <w:sz w:val="22"/>
          <w:szCs w:val="22"/>
          <w:rtl w:val="0"/>
          <w:lang w:val="da-DK"/>
        </w:rPr>
        <w:t xml:space="preserve">å </w:t>
      </w:r>
      <w:r>
        <w:rPr>
          <w:b w:val="1"/>
          <w:bCs w:val="1"/>
          <w:sz w:val="22"/>
          <w:szCs w:val="22"/>
          <w:rtl w:val="0"/>
          <w:lang w:val="da-DK"/>
        </w:rPr>
        <w:t xml:space="preserve">sygehuset </w:t>
      </w:r>
      <w:r>
        <w:rPr>
          <w:sz w:val="22"/>
          <w:szCs w:val="22"/>
          <w:rtl w:val="0"/>
          <w:lang w:val="da-DK"/>
        </w:rPr>
        <w:t>(med det anbefalede kompetenceniveau) og andet relevant personale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hospitalet efter lokale aftaler. (herunder ogs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 xml:space="preserve">aut. fodterapeut) </w:t>
      </w:r>
    </w:p>
    <w:p>
      <w:pPr>
        <w:pStyle w:val="Default"/>
        <w:rPr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da-DK"/>
        </w:rPr>
        <w:t xml:space="preserve">o </w:t>
      </w:r>
      <w:r>
        <w:rPr>
          <w:b w:val="1"/>
          <w:bCs w:val="1"/>
          <w:sz w:val="22"/>
          <w:szCs w:val="22"/>
          <w:rtl w:val="0"/>
          <w:lang w:val="da-DK"/>
        </w:rPr>
        <w:t>Praktiserende l</w:t>
      </w:r>
      <w:r>
        <w:rPr>
          <w:b w:val="1"/>
          <w:bCs w:val="1"/>
          <w:sz w:val="22"/>
          <w:szCs w:val="22"/>
          <w:rtl w:val="0"/>
          <w:lang w:val="da-DK"/>
        </w:rPr>
        <w:t>æ</w:t>
      </w:r>
      <w:r>
        <w:rPr>
          <w:b w:val="1"/>
          <w:bCs w:val="1"/>
          <w:sz w:val="22"/>
          <w:szCs w:val="22"/>
          <w:rtl w:val="0"/>
          <w:lang w:val="da-DK"/>
        </w:rPr>
        <w:t xml:space="preserve">ger </w:t>
      </w:r>
      <w:r>
        <w:rPr>
          <w:sz w:val="22"/>
          <w:szCs w:val="22"/>
          <w:rtl w:val="0"/>
          <w:lang w:val="da-DK"/>
        </w:rPr>
        <w:t>(almen og speciall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ger) samt personale tilknyttet klinikken, som dog som minimum har deltaget i et 5-dages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rkursus samt haft et endags telekommunikationskursus.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BEGR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Æ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NSET ADGANG</w:t>
      </w:r>
      <w:r>
        <w:rPr>
          <w:b w:val="1"/>
          <w:bCs w:val="1"/>
          <w:sz w:val="22"/>
          <w:szCs w:val="22"/>
          <w:rtl w:val="0"/>
          <w:lang w:val="da-DK"/>
        </w:rPr>
        <w:t xml:space="preserve"> </w:t>
      </w:r>
      <w:r>
        <w:rPr>
          <w:sz w:val="22"/>
          <w:szCs w:val="22"/>
          <w:rtl w:val="0"/>
          <w:lang w:val="da-DK"/>
        </w:rPr>
        <w:t>(skrive- og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seadgang) kan opn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s til: </w:t>
      </w:r>
      <w:r>
        <w:rPr>
          <w:b w:val="1"/>
          <w:bCs w:val="1"/>
          <w:sz w:val="22"/>
          <w:szCs w:val="22"/>
          <w:rtl w:val="0"/>
          <w:lang w:val="da-DK"/>
        </w:rPr>
        <w:t xml:space="preserve">patienten/borgeren </w:t>
      </w:r>
    </w:p>
    <w:p>
      <w:pPr>
        <w:pStyle w:val="Default"/>
        <w:rPr>
          <w:sz w:val="19"/>
          <w:szCs w:val="19"/>
        </w:rPr>
      </w:pPr>
    </w:p>
    <w:p>
      <w:pPr>
        <w:pStyle w:val="Brødtekst"/>
        <w:shd w:val="clear" w:color="auto" w:fill="auto"/>
        <w:rPr>
          <w:color w:val="0d0d0d"/>
          <w:u w:color="0d0d0d"/>
        </w:rPr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S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r-i-Syds anbefalinger til prim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r og sekund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r, 2016: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Default"/>
        <w:spacing w:after="22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rtl w:val="0"/>
          <w:lang w:val="da-DK"/>
        </w:rPr>
        <w:t xml:space="preserve">henviser til de nationale anbefalinger omkring uddannelse og kurser. </w:t>
      </w:r>
    </w:p>
    <w:p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-  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se- og skriveadgang 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lger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r-i-Syd ovenst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ende nationale retningslinjer.</w:t>
      </w:r>
    </w:p>
    <w:p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rtl w:val="0"/>
          <w:lang w:val="da-DK"/>
        </w:rPr>
        <w:t xml:space="preserve">opfordres til at bruge PPS eller anden E-learning samt sundhed.dk </w:t>
      </w:r>
    </w:p>
    <w:p>
      <w:pPr>
        <w:pStyle w:val="Default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· </w:t>
      </w:r>
      <w:r>
        <w:rPr>
          <w:b w:val="1"/>
          <w:bCs w:val="1"/>
          <w:sz w:val="22"/>
          <w:szCs w:val="22"/>
          <w:rtl w:val="0"/>
          <w:lang w:val="da-DK"/>
        </w:rPr>
        <w:t xml:space="preserve">Der udarbejdes funktionsbeskrivelse/kompetencebeskrivelse lokalt </w:t>
      </w:r>
    </w:p>
    <w:p>
      <w:pPr>
        <w:pStyle w:val="Defaul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    for den enkelte medarbejder.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>Beskrivelse af den uddelegerede kompetence for s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å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rsygepl. i prim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æ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r og sekund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æ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r der arbejder med borgere tilknyttet S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å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r-i-Syd (april 2013/revideret 2016):</w:t>
      </w: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numPr>
          <w:ilvl w:val="0"/>
          <w:numId w:val="2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udf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re oprensning af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rbund og iv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rks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tte eller justere den lokale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rbehandling ud fra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 xml:space="preserve">r-i-Syds retningslinjer </w:t>
      </w:r>
      <w:r>
        <w:rPr>
          <w:sz w:val="20"/>
          <w:szCs w:val="20"/>
          <w:rtl w:val="0"/>
          <w:lang w:val="da-DK"/>
        </w:rPr>
        <w:t xml:space="preserve">– </w:t>
      </w:r>
      <w:r>
        <w:rPr>
          <w:sz w:val="20"/>
          <w:szCs w:val="20"/>
          <w:rtl w:val="0"/>
          <w:lang w:val="da-DK"/>
        </w:rPr>
        <w:t>medarbejder information.</w:t>
      </w:r>
    </w:p>
    <w:p>
      <w:pPr>
        <w:pStyle w:val="Default"/>
        <w:numPr>
          <w:ilvl w:val="0"/>
          <w:numId w:val="2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udf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re oprensning af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rbund vha. curette, skarpske, skalpel og/eller kirurgisk pincet og saks.</w:t>
      </w:r>
    </w:p>
    <w:p>
      <w:pPr>
        <w:pStyle w:val="Default"/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Herunder kan sygepl. selvst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ndigt vurdere n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dvendigheden af brug af lokalbed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velse med Emla eller Xylokaingel i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rbunden inden oprensning.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vurdere kliniske tegn p</w:t>
      </w:r>
      <w:r>
        <w:rPr>
          <w:sz w:val="20"/>
          <w:szCs w:val="20"/>
          <w:rtl w:val="0"/>
          <w:lang w:val="da-DK"/>
        </w:rPr>
        <w:t xml:space="preserve">å </w:t>
      </w:r>
      <w:r>
        <w:rPr>
          <w:sz w:val="20"/>
          <w:szCs w:val="20"/>
          <w:rtl w:val="0"/>
          <w:lang w:val="da-DK"/>
        </w:rPr>
        <w:t>infektion og herudfra underrette 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ge. </w:t>
      </w:r>
    </w:p>
    <w:p>
      <w:pPr>
        <w:pStyle w:val="Default"/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Sygepl udf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rer podning selvst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ndigt. Dokumentation i Saarbase.dk/Pleje.net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varetage observation, behandling og pleje af omgivende hud samt at iv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rks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tte behandling og pleje med hudplejemidler.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iv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rks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tte lokal steroid behandling til patienter i op til 14 dage.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opstarte og varetage kompressionsbehandling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dan at denne tilpasses den enkelte patient, ud fra resultat af ankel og evt. t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tryks m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ling. Dokumentation Saarbase.dk/Pleje.net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varetage besk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ring af h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rd hud omkring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r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at iv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rks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 xml:space="preserve">tte behandling med </w:t>
      </w:r>
      <w:r>
        <w:rPr>
          <w:sz w:val="20"/>
          <w:szCs w:val="20"/>
          <w:rtl w:val="0"/>
          <w:lang w:val="da-DK"/>
        </w:rPr>
        <w:t>”</w:t>
      </w:r>
      <w:r>
        <w:rPr>
          <w:sz w:val="20"/>
          <w:szCs w:val="20"/>
          <w:rtl w:val="0"/>
          <w:lang w:val="da-DK"/>
        </w:rPr>
        <w:t>r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de bade</w:t>
      </w:r>
      <w:r>
        <w:rPr>
          <w:sz w:val="20"/>
          <w:szCs w:val="20"/>
          <w:rtl w:val="0"/>
          <w:lang w:val="da-DK"/>
        </w:rPr>
        <w:t xml:space="preserve">” </w:t>
      </w:r>
      <w:r>
        <w:rPr>
          <w:sz w:val="20"/>
          <w:szCs w:val="20"/>
          <w:rtl w:val="0"/>
          <w:lang w:val="da-DK"/>
        </w:rPr>
        <w:t>i op til 2 uger</w:t>
      </w:r>
    </w:p>
    <w:p>
      <w:pPr>
        <w:pStyle w:val="Default"/>
        <w:numPr>
          <w:ilvl w:val="0"/>
          <w:numId w:val="4"/>
        </w:numPr>
        <w:bidi w:val="0"/>
        <w:ind w:right="372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Sikre et godt patientforl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b, s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ledes at patienten for den samme lidelse, kun 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 xml:space="preserve">lges i et`    </w:t>
      </w:r>
    </w:p>
    <w:p>
      <w:pPr>
        <w:pStyle w:val="Default"/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ambulatorium.</w:t>
      </w:r>
    </w:p>
    <w:p>
      <w:pPr>
        <w:pStyle w:val="Default"/>
        <w:ind w:left="720" w:firstLine="0"/>
        <w:rPr>
          <w:sz w:val="20"/>
          <w:szCs w:val="20"/>
        </w:rPr>
      </w:pPr>
    </w:p>
    <w:p>
      <w:pPr>
        <w:pStyle w:val="Default"/>
        <w:ind w:left="1440" w:firstLine="0"/>
        <w:rPr>
          <w:sz w:val="20"/>
          <w:szCs w:val="20"/>
        </w:rPr>
      </w:pPr>
    </w:p>
    <w:p>
      <w:pPr>
        <w:pStyle w:val="Default"/>
        <w:ind w:left="1440" w:firstLine="0"/>
        <w:jc w:val="both"/>
        <w:rPr>
          <w:sz w:val="20"/>
          <w:szCs w:val="20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Retningslinjer/kompetencer for S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rsygepl. SHS S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r Amb S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ø</w:t>
      </w:r>
      <w:r>
        <w:rPr>
          <w:b w:val="1"/>
          <w:bCs w:val="1"/>
          <w:sz w:val="28"/>
          <w:szCs w:val="28"/>
          <w:u w:val="single"/>
          <w:rtl w:val="0"/>
        </w:rPr>
        <w:t>nderborg.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Sygehus 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nderjylland - Medicinsk SHS - 2 Kerneydelser - 2. 3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 xml:space="preserve">r </w:t>
      </w:r>
      <w:r>
        <w:rPr>
          <w:sz w:val="22"/>
          <w:szCs w:val="22"/>
          <w:rtl w:val="0"/>
        </w:rPr>
        <w:t xml:space="preserve">– 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2. 3. 3 Sygepleje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 Medicinsk SHS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Udskrevet er dokumentet ikke dokumentstyret.</w:t>
      </w:r>
    </w:p>
    <w:p>
      <w:pPr>
        <w:pStyle w:val="Brødtekst"/>
        <w:shd w:val="clear" w:color="auto" w:fill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Medicinsk SHS </w:t>
      </w:r>
      <w:r>
        <w:rPr>
          <w:b w:val="1"/>
          <w:bCs w:val="1"/>
          <w:sz w:val="22"/>
          <w:szCs w:val="22"/>
          <w:rtl w:val="0"/>
        </w:rPr>
        <w:softHyphen/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Delegation </w:t>
      </w:r>
      <w:r>
        <w:rPr>
          <w:b w:val="1"/>
          <w:bCs w:val="1"/>
          <w:sz w:val="22"/>
          <w:szCs w:val="22"/>
          <w:rtl w:val="0"/>
        </w:rPr>
        <w:softHyphen/>
        <w:t xml:space="preserve"> </w:t>
      </w:r>
      <w:r>
        <w:rPr>
          <w:b w:val="1"/>
          <w:bCs w:val="1"/>
          <w:sz w:val="22"/>
          <w:szCs w:val="22"/>
          <w:rtl w:val="0"/>
        </w:rPr>
        <w:t>s</w:t>
      </w:r>
      <w:r>
        <w:rPr>
          <w:b w:val="1"/>
          <w:bCs w:val="1"/>
          <w:sz w:val="22"/>
          <w:szCs w:val="22"/>
          <w:rtl w:val="0"/>
          <w:lang w:val="da-DK"/>
        </w:rPr>
        <w:t>å</w:t>
      </w:r>
      <w:r>
        <w:rPr>
          <w:b w:val="1"/>
          <w:bCs w:val="1"/>
          <w:sz w:val="22"/>
          <w:szCs w:val="22"/>
          <w:rtl w:val="0"/>
        </w:rPr>
        <w:t>rsygeplejersker,ver.1, DokID: 382223 Side 1+ 2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da-DK"/>
        </w:rPr>
        <w:t>Forfatter og Godkendt af:</w:t>
      </w:r>
      <w:r>
        <w:rPr>
          <w:sz w:val="22"/>
          <w:szCs w:val="22"/>
          <w:rtl w:val="0"/>
        </w:rPr>
        <w:t xml:space="preserve"> Rolf Jelnes 25/2 2015 og revideret </w:t>
      </w:r>
      <w:r>
        <w:rPr>
          <w:b w:val="1"/>
          <w:bCs w:val="1"/>
          <w:sz w:val="22"/>
          <w:szCs w:val="22"/>
          <w:rtl w:val="0"/>
        </w:rPr>
        <w:t>august 2016.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da-DK"/>
        </w:rPr>
        <w:t>Dokumentbrugere</w:t>
      </w:r>
      <w:r>
        <w:rPr>
          <w:sz w:val="22"/>
          <w:szCs w:val="22"/>
          <w:rtl w:val="0"/>
        </w:rPr>
        <w:t>: SHS Nyreme/Med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u w:val="single"/>
          <w:rtl w:val="0"/>
        </w:rPr>
        <w:t>L</w:t>
      </w:r>
      <w:r>
        <w:rPr>
          <w:sz w:val="22"/>
          <w:szCs w:val="22"/>
          <w:u w:val="single"/>
          <w:rtl w:val="0"/>
          <w:lang w:val="da-DK"/>
        </w:rPr>
        <w:t>æ</w:t>
      </w:r>
      <w:r>
        <w:rPr>
          <w:sz w:val="22"/>
          <w:szCs w:val="22"/>
          <w:u w:val="single"/>
          <w:rtl w:val="0"/>
        </w:rPr>
        <w:t>seadgang:</w:t>
      </w:r>
      <w:r>
        <w:rPr>
          <w:sz w:val="22"/>
          <w:szCs w:val="22"/>
          <w:rtl w:val="0"/>
          <w:lang w:val="de-DE"/>
        </w:rPr>
        <w:t xml:space="preserve"> Alle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sv-SE"/>
        </w:rPr>
        <w:t>Dokumentansvarlig:</w:t>
      </w:r>
      <w:r>
        <w:rPr>
          <w:sz w:val="22"/>
          <w:szCs w:val="22"/>
          <w:rtl w:val="0"/>
        </w:rPr>
        <w:t xml:space="preserve"> Medicinsk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1) Form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l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2) Fremgangsm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de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3) Dokumentation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4) Referencer og litteratur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1) Form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l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At sikre effektive arbejdsgange hos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fr-FR"/>
        </w:rPr>
        <w:t>rpatienter, s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behandling kan iv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rks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ttes og tilpasses, uden at skulle afvente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gens tilstedev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relse.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At anvende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rsygeplejerskernes kompetencer optimalt.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2) Fremgangsm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de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Tre navngivne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rsygeplejersker ansat i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rambulatoriet (Nyremedicinsk Klinik, Medicinsk Center) har en udvidet kompetence til selvst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ndigt at varetage nedenst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ende uddelegerede funktioner.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rsygeplejerskene har alle en h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</w:rPr>
        <w:t>j ekspertise i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rbehandling og har gennemf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rt relevant uddannelse hertil. Overl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gen i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rambulatoriet sikrer at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rsygeplejerskerne har den forn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dne kompetence, at der foreligger skriftlige instrukser for behandlingen og der sker supervision og tilsyn af behandlingen efter behov.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Generel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rkompetence: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Opstarte kompressionsbehandling og anl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gge kompressionsbandager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ling af ankeltryk med Doppler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ling af t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tryk med Vascular Assist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ling af neuropati med monofilament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Valg af produkter til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e-DE"/>
        </w:rPr>
        <w:t>rbehandling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Podning fra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Lokal behandling med steroidcremer klasse 1-3 i op til 14 dage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Opstarte oprensning af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 med larver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Opstarte og afslutte TNP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Oprette patienter i telemedicin</w:t>
      </w:r>
    </w:p>
    <w:p>
      <w:pPr>
        <w:pStyle w:val="Brødtekst"/>
        <w:shd w:val="clear" w:color="auto" w:fill="auto"/>
        <w:rPr>
          <w:sz w:val="22"/>
          <w:szCs w:val="22"/>
        </w:rPr>
      </w:pP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b w:val="1"/>
          <w:bCs w:val="1"/>
          <w:u w:val="single"/>
          <w:rtl w:val="0"/>
          <w:lang w:val="da-DK"/>
        </w:rPr>
        <w:t>Kompetence relateret til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it-IT"/>
        </w:rPr>
        <w:t>ramb: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Bestille r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e-DE"/>
        </w:rPr>
        <w:t>ntgenunders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gelser af underekstremiteter ved mistanke om ostit.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Opstarte, dokumentere og udlevere antibiotika i henhold til Delegeret medicin i Cosmic.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Tage hudbiopsier og afsende disse.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Visitere henvisninger sendt til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rambulatoriet i frav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 af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gen.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Selvst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ndigt tilse patienter i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rambulatoriet, som er visiteret hertil.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Opgaver og kompetencer i forbindelse med tilsynsfunktion i andre klinikker: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  <w:lang w:val="da-DK"/>
        </w:rPr>
        <w:t>Patienten henvises til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rsygeplejersken via direkte telefonisk kontakt med 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rambulatoriet. Kontakt gerne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ml. kl. 8.00- 9.00 s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der tidsm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ssigt 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kan planl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gges herefter.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kan telefonisk kontaktes for r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dgivning og vejledning vedr.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rproblematikker,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rbehandlinger, produktvalg,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rplejeplan og kompressionsbehandling.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fremt der er ressourcer hertil kan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g</w:t>
      </w:r>
      <w:r>
        <w:rPr>
          <w:sz w:val="22"/>
          <w:szCs w:val="22"/>
          <w:rtl w:val="0"/>
          <w:lang w:val="da-DK"/>
        </w:rPr>
        <w:t>å ”</w:t>
      </w:r>
      <w:r>
        <w:rPr>
          <w:sz w:val="22"/>
          <w:szCs w:val="22"/>
          <w:rtl w:val="0"/>
        </w:rPr>
        <w:t>fysisk tilsyn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  <w:lang w:val="da-DK"/>
        </w:rPr>
        <w:t>afdelingerne.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kan anbefale/ordinere en given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rbehandling som b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 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</w:rPr>
        <w:t>lges.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kan lave distale blodtryksm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linger. (ABI og t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tryksm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ling)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kan oprette patienten i et forl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b til videre ambulant opf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</w:rPr>
        <w:t>lgning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•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rsygeplejersken er forpligtiget til at dokumentere anbefalinger og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e-DE"/>
        </w:rPr>
        <w:t>rbehandlingsplaner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i journalen. Dette g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</w:rPr>
        <w:t>res ved at diktere dem s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  <w:lang w:val="da-DK"/>
        </w:rPr>
        <w:t>de indskrives i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</w:rPr>
        <w:t>genotaterne og dermed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ses af alle enheder.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3) Dokumentation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rsygeplejerskerne dokumenterer behandlingen i Cosmic og via telemedicin.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4) Referencer og litteratur</w:t>
      </w:r>
    </w:p>
    <w:p>
      <w:pPr>
        <w:pStyle w:val="Brødtekst"/>
        <w:shd w:val="clear" w:color="auto" w:fill="auto"/>
        <w:rPr>
          <w:sz w:val="22"/>
          <w:szCs w:val="22"/>
        </w:rPr>
      </w:pPr>
      <w:r>
        <w:rPr>
          <w:sz w:val="22"/>
          <w:szCs w:val="22"/>
          <w:rtl w:val="0"/>
        </w:rPr>
        <w:t>Politik vedr. bemyndigelse og delegation, SHS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/>
    </w:p>
    <w:sectPr>
      <w:headerReference w:type="default" r:id="rId4"/>
      <w:footerReference w:type="default" r:id="rId5"/>
      <w:pgSz w:w="11900" w:h="16840" w:orient="portrait"/>
      <w:pgMar w:top="1418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>
      <w:rPr>
        <w:rtl w:val="0"/>
        <w:lang w:val="da-DK"/>
      </w:rPr>
      <w:t xml:space="preserve">  S</w:t>
    </w:r>
    <w:r>
      <w:rPr>
        <w:rtl w:val="0"/>
        <w:lang w:val="da-DK"/>
      </w:rPr>
      <w:t>å</w:t>
    </w:r>
    <w:r>
      <w:rPr>
        <w:rtl w:val="0"/>
        <w:lang w:val="da-DK"/>
      </w:rPr>
      <w:t>r-kompetence-niveauer nationalt og S</w:t>
    </w:r>
    <w:r>
      <w:rPr>
        <w:rtl w:val="0"/>
        <w:lang w:val="da-DK"/>
      </w:rPr>
      <w:t>å</w:t>
    </w:r>
    <w:r>
      <w:rPr>
        <w:rtl w:val="0"/>
        <w:lang w:val="da-DK"/>
      </w:rPr>
      <w:t>r-i-Syd (prim</w:t>
    </w:r>
    <w:r>
      <w:rPr>
        <w:rtl w:val="0"/>
        <w:lang w:val="da-DK"/>
      </w:rPr>
      <w:t>æ</w:t>
    </w:r>
    <w:r>
      <w:rPr>
        <w:rtl w:val="0"/>
        <w:lang w:val="da-DK"/>
      </w:rPr>
      <w:t>r og sekund</w:t>
    </w:r>
    <w:r>
      <w:rPr>
        <w:rtl w:val="0"/>
        <w:lang w:val="da-DK"/>
      </w:rPr>
      <w:t>æ</w:t>
    </w:r>
    <w:r>
      <w:rPr>
        <w:rtl w:val="0"/>
        <w:lang w:val="da-DK"/>
      </w:rPr>
      <w:t>r).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Uddelegerede kompetencer til prim</w:t>
    </w:r>
    <w:r>
      <w:rPr>
        <w:rtl w:val="0"/>
        <w:lang w:val="da-DK"/>
      </w:rPr>
      <w:t>æ</w:t>
    </w:r>
    <w:r>
      <w:rPr>
        <w:rtl w:val="0"/>
        <w:lang w:val="da-DK"/>
      </w:rPr>
      <w:t>r og sekund</w:t>
    </w:r>
    <w:r>
      <w:rPr>
        <w:rtl w:val="0"/>
        <w:lang w:val="da-DK"/>
      </w:rPr>
      <w:t>æ</w:t>
    </w:r>
    <w:r>
      <w:rPr>
        <w:rtl w:val="0"/>
        <w:lang w:val="da-DK"/>
      </w:rPr>
      <w:t>r i S</w:t>
    </w:r>
    <w:r>
      <w:rPr>
        <w:rtl w:val="0"/>
        <w:lang w:val="da-DK"/>
      </w:rPr>
      <w:t>å</w:t>
    </w:r>
    <w:r>
      <w:rPr>
        <w:rtl w:val="0"/>
        <w:lang w:val="da-DK"/>
      </w:rPr>
      <w:t>r-i-Syd.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Skrive- og l</w:t>
    </w:r>
    <w:r>
      <w:rPr>
        <w:rtl w:val="0"/>
        <w:lang w:val="da-DK"/>
      </w:rPr>
      <w:t>æ</w:t>
    </w:r>
    <w:r>
      <w:rPr>
        <w:rtl w:val="0"/>
        <w:lang w:val="da-DK"/>
      </w:rPr>
      <w:t>seadgang nationalt og S</w:t>
    </w:r>
    <w:r>
      <w:rPr>
        <w:rtl w:val="0"/>
        <w:lang w:val="da-DK"/>
      </w:rPr>
      <w:t>å</w:t>
    </w:r>
    <w:r>
      <w:rPr>
        <w:rtl w:val="0"/>
        <w:lang w:val="da-DK"/>
      </w:rPr>
      <w:t>r-i-Syd.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